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D19DD" w:rsidRPr="00FA477B" w:rsidRDefault="00DD19DD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Tès sou Fòmasyon sou Sekirite Alimantè Endistri Mango a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 xml:space="preserve">Konsiy: Li chak kesyon byen li epi chwazi meyè repons la. Gen yon bon repons pou chak kesyon. 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1.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Eske si w gade yon mango sèlman ou ka konnen si li kontamine?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Wi. Mango ap parèt diferan, lap gen yon lòt gou, yon lòt odè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Wi. Wap ka wè mikwòb yo byen klè sou mango a.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Non.Manje ki kontamine yo kapab parèt nòmal.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2.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Bay yonn nan reskonsablite anplwaye yo ki ka garanti sekirite mango yo.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Swiv règleman konpayi a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Rekolte mango/mete mango nan bwat toutotan nou kapab nan yon jounen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Sere lis yo pou sipevizè yo pa wè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3.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Men 3 mòd kontaminan ki ka enfekte mango yo. Se kontaminan biolojik, chimik ak  ___________.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Kontaminasyon kwaze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Fisik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Lave men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4. </w:t>
      </w:r>
      <w:r w:rsidRPr="00FA477B">
        <w:rPr>
          <w:rFonts w:ascii="Arial" w:hAnsi="Arial" w:cs="CenturyGothic"/>
          <w:color w:val="000000" w:themeColor="text1"/>
          <w:lang w:val="fr-FR"/>
        </w:rPr>
        <w:t>Kiyès nan fraz sa yo ki di laverite sou zafè kouvri cheve a?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Pa gen pwoblèm si nou gen chichi devan tèt nou.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Cheve kout pa bezwen kouvri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Tout cheve epi tout zorèy dwe kouvri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5. </w:t>
      </w:r>
      <w:r w:rsidRPr="00FA477B">
        <w:rPr>
          <w:rFonts w:ascii="Arial" w:hAnsi="Arial" w:cs="CenturyGothic"/>
          <w:color w:val="000000" w:themeColor="text1"/>
          <w:lang w:val="fr-FR"/>
        </w:rPr>
        <w:t>Kilès nan aksyon sa yo ki ka ogmante chans pou mango yo kontamine?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Mete afè pèsonèl nou kote ki la pou sa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Bliye lave men nou anvan nou kòmanse manyen mango yo.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Byen swiv sa sipèvizè a di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"/>
          <w:b/>
          <w:b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6.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Kisa pou w fè lè w fin manje anvan w retounen travay?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Met bijou sou ou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Retire bagay ki kouvri cheve w la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Lave menm w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7.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Kilès na abitid sa yo ki ka lakòz mikwòb kontamine mango yo?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Mete rad pwòp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Manyen mango san w pa lave menm w lè w soti nan twalèt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Sèvi mal ak pwodwi netwayaj ak dezenfektan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8. </w:t>
      </w:r>
      <w:r w:rsidRPr="00FA477B">
        <w:rPr>
          <w:rFonts w:ascii="Arial" w:hAnsi="Arial" w:cs="CenturyGothic"/>
          <w:color w:val="000000" w:themeColor="text1"/>
          <w:lang w:val="fr-FR"/>
        </w:rPr>
        <w:t>Pandan konbyen tan ou dwe frote menm w lè w fin savonnen yo?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10 a 15 segond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Omwen 20 segond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1 minit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-BoldItalic"/>
          <w:b/>
          <w:bCs/>
          <w:i/>
          <w:i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Italic"/>
          <w:b/>
          <w:bCs/>
          <w:i/>
          <w:iCs/>
          <w:color w:val="000000" w:themeColor="text1"/>
          <w:lang w:val="fr-FR"/>
        </w:rPr>
        <w:t xml:space="preserve">9. </w:t>
      </w:r>
      <w:r w:rsidRPr="00FA477B">
        <w:rPr>
          <w:rFonts w:ascii="Arial" w:hAnsi="Arial" w:cs="CenturyGothic"/>
          <w:color w:val="000000" w:themeColor="text1"/>
          <w:lang w:val="fr-FR"/>
        </w:rPr>
        <w:t>Kilè kontaminasyon kwaze fèt?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Lè yon kontaminan sot nan yon bagay ki sal epi l ale sou yon mango oubyen kote yon mango touche.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Lè anplwaye yo lave men yo ak dlo ak savon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Lè anplwaye yo manje kote ki fèt pou sa yo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10. </w:t>
      </w:r>
      <w:r w:rsidRPr="00FA477B">
        <w:rPr>
          <w:rFonts w:ascii="Arial" w:hAnsi="Arial" w:cs="CenturyGothic"/>
          <w:color w:val="000000" w:themeColor="text1"/>
          <w:lang w:val="fr-FR"/>
        </w:rPr>
        <w:t>Poukisa pou w swiv bon abitid pwòpte lè wap travay nan mango?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Pou anplwaye yo pa tounen sous kontaminasyon kwaze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Pou anplwaye yo santi yo byen e parèt fre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Pou evite anplwaye yo blese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11. </w:t>
      </w:r>
      <w:r w:rsidRPr="00FA477B">
        <w:rPr>
          <w:rFonts w:ascii="Arial" w:hAnsi="Arial" w:cs="CenturyGothic"/>
          <w:color w:val="000000" w:themeColor="text1"/>
          <w:lang w:val="fr-FR"/>
        </w:rPr>
        <w:t>Poukisa li enpòtan pou konpayi a bay rad pwoteksyon tankou, bagay pou kouvri cheve, tablye, gan?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Pou pwoteje anplwaye yo kont mango ak pousyè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Pou mango yo pa pran kontaminasyon kwaze ki sot nan anplwaye yo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Pou rad anplwaye yo rete pwòp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E313C6" w:rsidRPr="00FA477B" w:rsidRDefault="00E313C6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12.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Kilès nan abitid sa yo ki ka plis lakòz kontaminasyon kwaze?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Lè yon amplwaye etènye nan men li epi kouri al lave yo anvan li retounen travay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 Lè yon anplwaye retire rad pwoteksyon yo sou li anvan l ale nan twalèt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 Le yon anplwaye ki gen dyare kontinye travay men toujou lave men l.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 M pa konnen</w:t>
      </w:r>
    </w:p>
    <w:p w:rsidR="00DD19DD" w:rsidRPr="00FA477B" w:rsidRDefault="00DD19DD" w:rsidP="00E313C6">
      <w:pPr>
        <w:pStyle w:val="BasicParagraph"/>
        <w:suppressAutoHyphens/>
        <w:ind w:left="2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13.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Kilès nan fraz sa yo ki kòrèk lè nap pale de zafè lave men? 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 xml:space="preserve">a. Ou ka manyen cheve w epi w pa lave men w depi cheve w pwòp. 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 xml:space="preserve">b. Li enpòtan sèlman pou w lave men w si w ka wè ak je w ke men w sal. Oubyen lè men w sal ou ka pase dezenfektan pou men sèlman. 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Fò w frote nan mitan dwèt ou ak lòt pati nan ponyèt ou ki pa kouvri.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 xml:space="preserve">14. </w:t>
      </w:r>
      <w:r w:rsidRPr="00FA477B">
        <w:rPr>
          <w:rFonts w:ascii="Arial" w:hAnsi="Arial" w:cs="CenturyGothic"/>
          <w:color w:val="000000" w:themeColor="text1"/>
          <w:lang w:val="fr-FR"/>
        </w:rPr>
        <w:t>Kiyès nan fraz sa yo ki di laverite nan zafè kès, konntenè, panye, bwat at lòt materyèl yo itilize pou pake mango?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Yo ka itilize Kès, panye pou fè bwat zouti.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Konntenè pou rekòlt ak rezèv dwe sèlman sèvi pou transpòte ak konsève mango.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Yo ka mete kès, rekòt, bwat, panye yo atè pou yon ti tan pandan yap mete mango yo ladan yo.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M pa konnen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Bold"/>
          <w:b/>
          <w:bCs/>
          <w:color w:val="000000" w:themeColor="text1"/>
          <w:lang w:val="fr-FR"/>
        </w:rPr>
        <w:t>15.</w:t>
      </w:r>
      <w:r w:rsidRPr="00FA477B">
        <w:rPr>
          <w:rFonts w:ascii="Arial" w:hAnsi="Arial" w:cs="CenturyGothic"/>
          <w:color w:val="000000" w:themeColor="text1"/>
          <w:lang w:val="fr-FR"/>
        </w:rPr>
        <w:t xml:space="preserve"> Kilès nan rad sa yo ou gen dwa mete lè wap travay nan mango?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a. Soulye fèmen, pantalon ki pa gen twou/ki pa chire/, mayo manch kout, yon bagay pou kouvri cheve w.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b.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Sandal, bout pantalon, mayo san manch.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c.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Ou ka mete nenpòt rad, depi li pwòp.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>d.</w:t>
      </w:r>
      <w:r w:rsidRPr="00FA477B">
        <w:rPr>
          <w:rFonts w:ascii="Arial" w:hAnsi="Arial" w:cs="CenturyGothic"/>
          <w:color w:val="000000" w:themeColor="text1"/>
          <w:lang w:val="fr-FR"/>
        </w:rPr>
        <w:tab/>
        <w:t>M pa konnen.</w:t>
      </w:r>
    </w:p>
    <w:p w:rsidR="00DD19DD" w:rsidRPr="00FA477B" w:rsidRDefault="00DD19DD" w:rsidP="00E313C6">
      <w:pPr>
        <w:pStyle w:val="BasicParagraph"/>
        <w:suppressAutoHyphens/>
        <w:ind w:left="400"/>
        <w:rPr>
          <w:rFonts w:ascii="Arial" w:hAnsi="Arial" w:cs="CenturyGothic"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"/>
          <w:color w:val="000000" w:themeColor="text1"/>
          <w:lang w:val="fr-FR"/>
        </w:rPr>
        <w:tab/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-Italic"/>
          <w:i/>
          <w:iCs/>
          <w:color w:val="000000" w:themeColor="text1"/>
          <w:lang w:val="fr-FR"/>
        </w:rPr>
      </w:pPr>
      <w:r w:rsidRPr="00FA477B">
        <w:rPr>
          <w:rFonts w:ascii="Arial" w:hAnsi="Arial" w:cs="CenturyGothic-Italic"/>
          <w:b/>
          <w:iCs/>
          <w:color w:val="000000" w:themeColor="text1"/>
          <w:lang w:val="fr-FR"/>
        </w:rPr>
        <w:t>Repons:</w:t>
      </w:r>
      <w:r w:rsidRPr="00FA477B">
        <w:rPr>
          <w:rFonts w:ascii="Arial" w:hAnsi="Arial" w:cs="CenturyGothic-Italic"/>
          <w:i/>
          <w:iCs/>
          <w:color w:val="000000" w:themeColor="text1"/>
          <w:lang w:val="fr-FR"/>
        </w:rPr>
        <w:t xml:space="preserve"> Q1: c; Q2: a; Q3: b; Q4: c; Q5: b; Q6: c; Q7: b; Q8: b; Q9: a; Q10: a; Q11: b; Q12: c; Q13: c; Q14: b; Q15: a.</w:t>
      </w: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-Italic"/>
          <w:i/>
          <w:iCs/>
          <w:color w:val="000000" w:themeColor="text1"/>
          <w:lang w:val="fr-FR"/>
        </w:rPr>
      </w:pPr>
    </w:p>
    <w:p w:rsidR="00DD19DD" w:rsidRPr="00FA477B" w:rsidRDefault="00DD19DD" w:rsidP="00E313C6">
      <w:pPr>
        <w:pStyle w:val="BasicParagraph"/>
        <w:suppressAutoHyphens/>
        <w:rPr>
          <w:rFonts w:ascii="Arial" w:hAnsi="Arial" w:cs="CenturyGothic"/>
          <w:color w:val="000000" w:themeColor="text1"/>
          <w:lang w:val="fr-FR"/>
        </w:rPr>
      </w:pPr>
      <w:r w:rsidRPr="00FA477B">
        <w:rPr>
          <w:rFonts w:ascii="Arial" w:hAnsi="Arial" w:cs="CenturyGothic-Italic"/>
          <w:i/>
          <w:iCs/>
          <w:color w:val="000000" w:themeColor="text1"/>
          <w:lang w:val="fr-FR"/>
        </w:rPr>
        <w:t>Si w fè fotokopi tès sa, pa bliye kouvri repons yo.</w:t>
      </w:r>
    </w:p>
    <w:p w:rsidR="008B2F0D" w:rsidRPr="00FA477B" w:rsidRDefault="008B2F0D" w:rsidP="00E313C6">
      <w:pPr>
        <w:pStyle w:val="NormalWeb"/>
        <w:spacing w:before="2" w:after="2"/>
        <w:rPr>
          <w:rFonts w:ascii="Arial" w:hAnsi="Arial"/>
          <w:bCs/>
          <w:color w:val="000000" w:themeColor="text1"/>
          <w:sz w:val="24"/>
          <w:lang w:val="fr-FR"/>
        </w:rPr>
      </w:pPr>
    </w:p>
    <w:p w:rsidR="008B2F0D" w:rsidRPr="00FA477B" w:rsidRDefault="008B2F0D" w:rsidP="00E313C6">
      <w:pPr>
        <w:spacing w:after="0"/>
        <w:rPr>
          <w:rFonts w:ascii="Arial" w:hAnsi="Arial"/>
          <w:color w:val="000000" w:themeColor="text1"/>
          <w:lang w:val="fr-FR"/>
        </w:rPr>
      </w:pPr>
    </w:p>
    <w:sectPr w:rsidR="008B2F0D" w:rsidRPr="00FA477B" w:rsidSect="008B2F0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Ital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2F0D"/>
    <w:rsid w:val="000F49C6"/>
    <w:rsid w:val="0018522D"/>
    <w:rsid w:val="00215061"/>
    <w:rsid w:val="00344EE0"/>
    <w:rsid w:val="004073E2"/>
    <w:rsid w:val="00463645"/>
    <w:rsid w:val="006F0DDB"/>
    <w:rsid w:val="00745A6E"/>
    <w:rsid w:val="007846AD"/>
    <w:rsid w:val="008B0D3D"/>
    <w:rsid w:val="008B2F0D"/>
    <w:rsid w:val="00902056"/>
    <w:rsid w:val="00942097"/>
    <w:rsid w:val="009D5DD2"/>
    <w:rsid w:val="00AB3673"/>
    <w:rsid w:val="00B03DE3"/>
    <w:rsid w:val="00C81F26"/>
    <w:rsid w:val="00DD19DD"/>
    <w:rsid w:val="00DD53B8"/>
    <w:rsid w:val="00E313C6"/>
    <w:rsid w:val="00E634E3"/>
    <w:rsid w:val="00F32839"/>
    <w:rsid w:val="00F75A4D"/>
    <w:rsid w:val="00FA477B"/>
    <w:rsid w:val="00FE743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229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B2F0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D19D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556</Words>
  <Characters>3170</Characters>
  <Application>Microsoft Word 12.0.1</Application>
  <DocSecurity>0</DocSecurity>
  <Lines>26</Lines>
  <Paragraphs>6</Paragraphs>
  <ScaleCrop>false</ScaleCrop>
  <LinksUpToDate>false</LinksUpToDate>
  <CharactersWithSpaces>3892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Nieto-Montenegro</dc:creator>
  <cp:keywords/>
  <cp:lastModifiedBy>Sergio Nieto-Montenegro Work</cp:lastModifiedBy>
  <cp:revision>12</cp:revision>
  <dcterms:created xsi:type="dcterms:W3CDTF">2014-05-30T18:50:00Z</dcterms:created>
  <dcterms:modified xsi:type="dcterms:W3CDTF">2014-10-31T18:02:00Z</dcterms:modified>
</cp:coreProperties>
</file>